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</w:rPr>
      </w:pPr>
      <w:bookmarkStart w:id="0" w:name="_GoBack"/>
      <w:bookmarkEnd w:id="0"/>
      <w:r>
        <w:rPr>
          <w:rFonts w:ascii="宋体" w:hAnsi="宋体" w:eastAsia="宋体"/>
          <w:b/>
        </w:rPr>
        <w:t>附录</w:t>
      </w:r>
      <w:r>
        <w:rPr>
          <w:rFonts w:hint="eastAsia" w:ascii="宋体" w:hAnsi="宋体" w:eastAsia="宋体"/>
          <w:b/>
        </w:rPr>
        <w:t>1：</w:t>
      </w:r>
    </w:p>
    <w:p>
      <w:pPr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北京大学</w:t>
      </w:r>
      <w:r>
        <w:rPr>
          <w:rFonts w:ascii="宋体" w:hAnsi="宋体" w:eastAsia="宋体"/>
          <w:b/>
        </w:rPr>
        <w:t>关工委</w:t>
      </w:r>
      <w:r>
        <w:rPr>
          <w:rFonts w:hint="eastAsia" w:ascii="宋体" w:hAnsi="宋体" w:eastAsia="宋体"/>
          <w:b/>
        </w:rPr>
        <w:t>2014年创新项目汇总表</w:t>
      </w:r>
    </w:p>
    <w:p>
      <w:pPr>
        <w:jc w:val="left"/>
        <w:rPr>
          <w:rFonts w:ascii="宋体" w:hAnsi="宋体" w:eastAsia="宋体"/>
          <w:b/>
          <w:sz w:val="24"/>
        </w:rPr>
      </w:pPr>
    </w:p>
    <w:tbl>
      <w:tblPr>
        <w:tblStyle w:val="6"/>
        <w:tblW w:w="136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324"/>
        <w:gridCol w:w="6128"/>
        <w:gridCol w:w="1725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1"/>
              </w:rPr>
            </w:pPr>
            <w:r>
              <w:rPr>
                <w:rFonts w:ascii="宋体" w:hAnsi="宋体" w:eastAsia="宋体"/>
                <w:b/>
                <w:sz w:val="24"/>
                <w:szCs w:val="21"/>
              </w:rPr>
              <w:t>序号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/>
                <w:b/>
                <w:sz w:val="24"/>
                <w:szCs w:val="21"/>
              </w:rPr>
              <w:t>单位</w:t>
            </w:r>
          </w:p>
        </w:tc>
        <w:tc>
          <w:tcPr>
            <w:tcW w:w="61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/>
                <w:b/>
                <w:sz w:val="24"/>
                <w:szCs w:val="21"/>
              </w:rPr>
              <w:t>项目</w:t>
            </w:r>
            <w:r>
              <w:rPr>
                <w:rFonts w:ascii="宋体" w:hAnsi="宋体" w:eastAsia="宋体"/>
                <w:b/>
                <w:sz w:val="24"/>
                <w:szCs w:val="21"/>
              </w:rPr>
              <w:t>名称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1"/>
              </w:rPr>
            </w:pPr>
            <w:r>
              <w:rPr>
                <w:rFonts w:ascii="宋体" w:hAnsi="宋体" w:eastAsia="宋体"/>
                <w:b/>
                <w:sz w:val="24"/>
                <w:szCs w:val="21"/>
              </w:rPr>
              <w:t>项目负责人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1"/>
              </w:rPr>
            </w:pPr>
            <w:r>
              <w:rPr>
                <w:rFonts w:ascii="宋体" w:hAnsi="宋体" w:eastAsia="宋体"/>
                <w:b/>
                <w:sz w:val="24"/>
                <w:szCs w:val="21"/>
              </w:rPr>
              <w:t>立项类别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数学科学学院</w:t>
            </w:r>
          </w:p>
        </w:tc>
        <w:tc>
          <w:tcPr>
            <w:tcW w:w="61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青蓝同走“五四”路，老少共话价值观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董子静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中国语言文学系</w:t>
            </w:r>
          </w:p>
        </w:tc>
        <w:tc>
          <w:tcPr>
            <w:tcW w:w="61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勤学修德践行核心价值观，明辨笃实助力富强中国梦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  昀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3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社会学系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</w:p>
        </w:tc>
        <w:tc>
          <w:tcPr>
            <w:tcW w:w="61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领航“1+1”——本科生班级管理新模式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匡国鑫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重点（3000元）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政府管理学院 </w:t>
            </w:r>
          </w:p>
        </w:tc>
        <w:tc>
          <w:tcPr>
            <w:tcW w:w="61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“固本强基”工程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闫立佳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5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地球与空间科学学院</w:t>
            </w:r>
          </w:p>
        </w:tc>
        <w:tc>
          <w:tcPr>
            <w:tcW w:w="61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“弘扬地学  助力青年全面发展”的实践探索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于超美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心理学系</w:t>
            </w:r>
          </w:p>
        </w:tc>
        <w:tc>
          <w:tcPr>
            <w:tcW w:w="61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社会主义核心价值观对预防网瘾的指导意义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沈</w:t>
            </w: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ascii="宋体" w:hAnsi="宋体" w:eastAsia="宋体"/>
                <w:szCs w:val="21"/>
              </w:rPr>
              <w:t>政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工学院</w:t>
            </w:r>
          </w:p>
        </w:tc>
        <w:tc>
          <w:tcPr>
            <w:tcW w:w="61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《解密工之道2》院友系列专访活动策划案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李军凯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中国语言文学系</w:t>
            </w:r>
          </w:p>
        </w:tc>
        <w:tc>
          <w:tcPr>
            <w:tcW w:w="61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走到农村第一线 探寻美丽筑梦人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金</w:t>
            </w: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ascii="宋体" w:hAnsi="宋体" w:eastAsia="宋体"/>
                <w:szCs w:val="21"/>
              </w:rPr>
              <w:t>锐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9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历史学系</w:t>
            </w:r>
          </w:p>
        </w:tc>
        <w:tc>
          <w:tcPr>
            <w:tcW w:w="61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“历史学家的技艺与记忆”系列恳谈会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包茂红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10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考古文博学院</w:t>
            </w:r>
          </w:p>
        </w:tc>
        <w:tc>
          <w:tcPr>
            <w:tcW w:w="61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转变师生角色，促进共同发展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——以考古文博学院“师生成长共同体”为例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金</w:t>
            </w: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ascii="宋体" w:hAnsi="宋体" w:eastAsia="宋体"/>
                <w:szCs w:val="21"/>
              </w:rPr>
              <w:t>英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1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社会学系</w:t>
            </w:r>
          </w:p>
        </w:tc>
        <w:tc>
          <w:tcPr>
            <w:tcW w:w="61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关爱入京郊：红色“1+1”合作下的社会服务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刘晓亮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一般（2000元）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新闻与传播学院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</w:p>
        </w:tc>
        <w:tc>
          <w:tcPr>
            <w:tcW w:w="61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学习总书记五四讲话精神，培养青年党员核心价值观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王  琪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13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人口所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</w:p>
        </w:tc>
        <w:tc>
          <w:tcPr>
            <w:tcW w:w="61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青蓝工程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张  蕾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14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校团委 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（学生象棋协会）</w:t>
            </w:r>
          </w:p>
        </w:tc>
        <w:tc>
          <w:tcPr>
            <w:tcW w:w="61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象棋文化与技艺传承促进工程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李晓鹏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5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校团委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ascii="宋体" w:hAnsi="宋体" w:eastAsia="宋体"/>
                <w:szCs w:val="21"/>
              </w:rPr>
              <w:t>心理协会</w:t>
            </w:r>
            <w:r>
              <w:rPr>
                <w:rFonts w:hint="eastAsia" w:ascii="宋体" w:hAnsi="宋体" w:eastAsia="宋体"/>
                <w:szCs w:val="21"/>
              </w:rPr>
              <w:t>）</w:t>
            </w:r>
          </w:p>
        </w:tc>
        <w:tc>
          <w:tcPr>
            <w:tcW w:w="61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老少共话——关注青年心灵成长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翟</w:t>
            </w: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ascii="宋体" w:hAnsi="宋体" w:eastAsia="宋体"/>
                <w:szCs w:val="21"/>
              </w:rPr>
              <w:t>耀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6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校团委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（燕园文化遗产保护协会）</w:t>
            </w:r>
          </w:p>
        </w:tc>
        <w:tc>
          <w:tcPr>
            <w:tcW w:w="61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燕遗协会“校园文化遗产”薪火相传项目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孙瑀蔓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7</w:t>
            </w:r>
          </w:p>
        </w:tc>
        <w:tc>
          <w:tcPr>
            <w:tcW w:w="332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社会学系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</w:p>
        </w:tc>
        <w:tc>
          <w:tcPr>
            <w:tcW w:w="61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关心青少年成长主题实践活动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李  月</w:t>
            </w: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专项（800元）</w:t>
            </w:r>
          </w:p>
        </w:tc>
      </w:tr>
    </w:tbl>
    <w:p>
      <w:pPr>
        <w:jc w:val="left"/>
        <w:rPr>
          <w:rFonts w:ascii="宋体" w:hAnsi="宋体" w:eastAsia="宋体"/>
          <w:sz w:val="24"/>
        </w:rPr>
      </w:pPr>
    </w:p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800" w:bottom="1440" w:left="180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77"/>
    <w:rsid w:val="00112803"/>
    <w:rsid w:val="001941E3"/>
    <w:rsid w:val="001A6792"/>
    <w:rsid w:val="00207E78"/>
    <w:rsid w:val="00326DED"/>
    <w:rsid w:val="003432AF"/>
    <w:rsid w:val="00417477"/>
    <w:rsid w:val="00430609"/>
    <w:rsid w:val="004C2A3E"/>
    <w:rsid w:val="00722048"/>
    <w:rsid w:val="00842316"/>
    <w:rsid w:val="00A62823"/>
    <w:rsid w:val="00AB6BDE"/>
    <w:rsid w:val="00CB6B87"/>
    <w:rsid w:val="00E668BC"/>
    <w:rsid w:val="176C3F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5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149</Words>
  <Characters>855</Characters>
  <Lines>7</Lines>
  <Paragraphs>2</Paragraphs>
  <TotalTime>0</TotalTime>
  <ScaleCrop>false</ScaleCrop>
  <LinksUpToDate>false</LinksUpToDate>
  <CharactersWithSpaces>1002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2014-06-25T01:13:00Z</dcterms:created>
  <dc:creator>user</dc:creator>
  <cp:lastModifiedBy>lingwei</cp:lastModifiedBy>
  <dcterms:modified xsi:type="dcterms:W3CDTF">2017-04-28T05:26:52Z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